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DB9" w:rsidRDefault="00B94DB9">
      <w:pPr>
        <w:rPr>
          <w:rFonts w:ascii="Avenir Book" w:hAnsi="Avenir Book"/>
        </w:rPr>
      </w:pPr>
    </w:p>
    <w:p w:rsidR="000F2D9B" w:rsidRPr="000F2D9B" w:rsidRDefault="006A07DC">
      <w:pPr>
        <w:rPr>
          <w:rFonts w:ascii="Avenir Book" w:hAnsi="Avenir Book"/>
          <w:b/>
        </w:rPr>
      </w:pPr>
      <w:r w:rsidRPr="000F2D9B">
        <w:rPr>
          <w:rFonts w:ascii="Avenir Book" w:hAnsi="Avenir Book"/>
          <w:b/>
        </w:rPr>
        <w:t>Pack 48 Pinewood Derby</w:t>
      </w:r>
      <w:r w:rsidR="000F2D9B" w:rsidRPr="000F2D9B">
        <w:rPr>
          <w:rFonts w:ascii="Avenir Book" w:hAnsi="Avenir Book"/>
          <w:b/>
        </w:rPr>
        <w:t xml:space="preserve"> 2017</w:t>
      </w:r>
    </w:p>
    <w:p w:rsidR="000F2D9B" w:rsidRPr="000F2D9B" w:rsidRDefault="000F2D9B">
      <w:pPr>
        <w:rPr>
          <w:rFonts w:ascii="Avenir Book" w:hAnsi="Avenir Book"/>
          <w:b/>
        </w:rPr>
      </w:pPr>
      <w:r w:rsidRPr="000F2D9B">
        <w:rPr>
          <w:rFonts w:ascii="Avenir Book" w:hAnsi="Avenir Book"/>
          <w:b/>
        </w:rPr>
        <w:t>Corinthian Yacht Club</w:t>
      </w:r>
    </w:p>
    <w:p w:rsidR="000F2D9B" w:rsidRDefault="000F2D9B">
      <w:pPr>
        <w:rPr>
          <w:rFonts w:ascii="Avenir Book" w:hAnsi="Avenir Book"/>
        </w:rPr>
      </w:pPr>
    </w:p>
    <w:p w:rsidR="006A07DC" w:rsidRDefault="000F2D9B">
      <w:pPr>
        <w:rPr>
          <w:rFonts w:ascii="Avenir Book" w:hAnsi="Avenir Book"/>
        </w:rPr>
      </w:pPr>
      <w:r>
        <w:rPr>
          <w:rFonts w:ascii="Avenir Book" w:hAnsi="Avenir Book"/>
        </w:rPr>
        <w:t>Wednesday, February 15: Track Set – Up and Weigh In</w:t>
      </w:r>
    </w:p>
    <w:p w:rsidR="00B94DB9" w:rsidRDefault="000F2D9B">
      <w:pPr>
        <w:rPr>
          <w:rFonts w:ascii="Avenir Book" w:hAnsi="Avenir Book"/>
        </w:rPr>
      </w:pPr>
      <w:r>
        <w:rPr>
          <w:rFonts w:ascii="Avenir Book" w:hAnsi="Avenir Book"/>
        </w:rPr>
        <w:t>Thursday, February 16:  Race Night</w:t>
      </w:r>
    </w:p>
    <w:p w:rsidR="006A07DC" w:rsidRDefault="006A07DC">
      <w:pPr>
        <w:rPr>
          <w:rFonts w:ascii="Avenir Book" w:hAnsi="Avenir Book"/>
        </w:rPr>
      </w:pPr>
    </w:p>
    <w:p w:rsidR="006A07DC" w:rsidRDefault="006A07DC">
      <w:pPr>
        <w:rPr>
          <w:rFonts w:ascii="Avenir Book" w:hAnsi="Avenir Book"/>
        </w:rPr>
      </w:pPr>
    </w:p>
    <w:p w:rsidR="00B94DB9" w:rsidRDefault="00B94DB9">
      <w:pPr>
        <w:rPr>
          <w:rFonts w:ascii="Avenir Book" w:hAnsi="Avenir Book"/>
        </w:rPr>
      </w:pPr>
    </w:p>
    <w:p w:rsidR="00B94DB9" w:rsidRPr="000F2D9B" w:rsidRDefault="000F2D9B">
      <w:pPr>
        <w:rPr>
          <w:rFonts w:ascii="Avenir Book" w:hAnsi="Avenir Book"/>
          <w:b/>
        </w:rPr>
      </w:pPr>
      <w:r w:rsidRPr="000F2D9B">
        <w:rPr>
          <w:rFonts w:ascii="Avenir Book" w:hAnsi="Avenir Book"/>
          <w:b/>
        </w:rPr>
        <w:t>2017</w:t>
      </w:r>
      <w:r w:rsidR="00B94DB9" w:rsidRPr="000F2D9B">
        <w:rPr>
          <w:rFonts w:ascii="Avenir Book" w:hAnsi="Avenir Book"/>
          <w:b/>
        </w:rPr>
        <w:t xml:space="preserve"> </w:t>
      </w:r>
      <w:r w:rsidR="006A07DC" w:rsidRPr="000F2D9B">
        <w:rPr>
          <w:rFonts w:ascii="Avenir Book" w:hAnsi="Avenir Book"/>
          <w:b/>
        </w:rPr>
        <w:t xml:space="preserve">Marin Council </w:t>
      </w:r>
      <w:r w:rsidR="00B94DB9" w:rsidRPr="000F2D9B">
        <w:rPr>
          <w:rFonts w:ascii="Avenir Book" w:hAnsi="Avenir Book"/>
          <w:b/>
        </w:rPr>
        <w:t>Pinewood Derby Rules</w:t>
      </w:r>
    </w:p>
    <w:p w:rsidR="00B94DB9" w:rsidRPr="00B94DB9" w:rsidRDefault="00B94DB9">
      <w:pPr>
        <w:rPr>
          <w:rFonts w:ascii="Avenir Book" w:hAnsi="Avenir Book"/>
        </w:rPr>
      </w:pP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Cars must have been made for this year’s race.</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Width shall not exceed 2 ¾”.</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Length shall not exceed 7”.</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Width between wheels must be at least 1 ¾”.</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Cars must weigh no more than 5 ounces.</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Any weight can be used as long as it does not interfere with the clearance or the dimensions. Weights must be securely attached and stationary.</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Clearance between the track and underside of car should be no less than 3/8”.</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Only official BSA wheels and axles must be used (colored or black).</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Wheels may protrude beyond the front of rear of the car.</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No modification of the kit axle is allowed, except they may be polished and burrs sanded.</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 xml:space="preserve">The axle slots on </w:t>
      </w:r>
      <w:r w:rsidR="00DE3355">
        <w:rPr>
          <w:rFonts w:ascii="Avenir Book" w:hAnsi="Avenir Book"/>
        </w:rPr>
        <w:t>t</w:t>
      </w:r>
      <w:r w:rsidRPr="00B94DB9">
        <w:rPr>
          <w:rFonts w:ascii="Avenir Book" w:hAnsi="Avenir Book"/>
        </w:rPr>
        <w:t>he wooden block cannot be moved or altered.</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No paint or clear coat is allowed on kit wheels.</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No hubcaps.</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Only dry lubricant (Teflon, graphite) may be used on wheels.</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The nose of the car must be at least ½” wide I order to rest on starting peg.</w:t>
      </w:r>
    </w:p>
    <w:p w:rsidR="00B94DB9" w:rsidRPr="00B94DB9" w:rsidRDefault="00B94DB9" w:rsidP="00B94DB9">
      <w:pPr>
        <w:pStyle w:val="ListParagraph"/>
        <w:numPr>
          <w:ilvl w:val="0"/>
          <w:numId w:val="2"/>
        </w:numPr>
        <w:rPr>
          <w:rFonts w:ascii="Avenir Book" w:hAnsi="Avenir Book"/>
        </w:rPr>
      </w:pPr>
      <w:r w:rsidRPr="00B94DB9">
        <w:rPr>
          <w:rFonts w:ascii="Avenir Book" w:hAnsi="Avenir Book"/>
        </w:rPr>
        <w:t>The running surface must remain flat.</w:t>
      </w:r>
    </w:p>
    <w:p w:rsidR="006A07DC" w:rsidRPr="000F2D9B" w:rsidRDefault="00B94DB9" w:rsidP="000F2D9B">
      <w:pPr>
        <w:pStyle w:val="ListParagraph"/>
        <w:numPr>
          <w:ilvl w:val="0"/>
          <w:numId w:val="2"/>
        </w:numPr>
        <w:rPr>
          <w:rFonts w:ascii="Avenir Book" w:hAnsi="Avenir Book"/>
        </w:rPr>
      </w:pPr>
      <w:r w:rsidRPr="00B94DB9">
        <w:rPr>
          <w:rFonts w:ascii="Avenir Book" w:hAnsi="Avenir Book"/>
        </w:rPr>
        <w:t>All four wheels must be in contact with the track at all times.</w:t>
      </w:r>
    </w:p>
    <w:p w:rsidR="006A07DC" w:rsidRDefault="006A07DC">
      <w:pPr>
        <w:rPr>
          <w:rFonts w:ascii="Avenir Book" w:hAnsi="Avenir Book"/>
        </w:rPr>
      </w:pPr>
    </w:p>
    <w:p w:rsidR="00B94DB9" w:rsidRPr="00B94DB9" w:rsidRDefault="00B94DB9">
      <w:pPr>
        <w:rPr>
          <w:rFonts w:ascii="Avenir Book" w:hAnsi="Avenir Book"/>
        </w:rPr>
      </w:pPr>
    </w:p>
    <w:p w:rsidR="00B94DB9" w:rsidRPr="000F2D9B" w:rsidRDefault="00B94DB9">
      <w:pPr>
        <w:rPr>
          <w:rFonts w:ascii="Avenir Book" w:hAnsi="Avenir Book"/>
          <w:b/>
        </w:rPr>
      </w:pPr>
      <w:r w:rsidRPr="000F2D9B">
        <w:rPr>
          <w:rFonts w:ascii="Avenir Book" w:hAnsi="Avenir Book"/>
          <w:b/>
        </w:rPr>
        <w:t>The following information must appear clearly on the bottom of the car:</w:t>
      </w:r>
    </w:p>
    <w:p w:rsidR="00B94DB9" w:rsidRPr="00B94DB9" w:rsidRDefault="00B94DB9" w:rsidP="00B94DB9">
      <w:pPr>
        <w:ind w:firstLine="720"/>
        <w:rPr>
          <w:rFonts w:ascii="Avenir Book" w:hAnsi="Avenir Book"/>
        </w:rPr>
      </w:pPr>
      <w:r w:rsidRPr="00B94DB9">
        <w:rPr>
          <w:rFonts w:ascii="Avenir Book" w:hAnsi="Avenir Book"/>
        </w:rPr>
        <w:t>Name</w:t>
      </w:r>
    </w:p>
    <w:p w:rsidR="00B94DB9" w:rsidRPr="00B94DB9" w:rsidRDefault="00B94DB9" w:rsidP="00B94DB9">
      <w:pPr>
        <w:ind w:firstLine="720"/>
        <w:rPr>
          <w:rFonts w:ascii="Avenir Book" w:hAnsi="Avenir Book"/>
        </w:rPr>
      </w:pPr>
      <w:r w:rsidRPr="00B94DB9">
        <w:rPr>
          <w:rFonts w:ascii="Avenir Book" w:hAnsi="Avenir Book"/>
        </w:rPr>
        <w:t>Pack #</w:t>
      </w:r>
    </w:p>
    <w:p w:rsidR="00B94DB9" w:rsidRPr="00B94DB9" w:rsidRDefault="00B94DB9" w:rsidP="00B94DB9">
      <w:pPr>
        <w:ind w:firstLine="720"/>
        <w:rPr>
          <w:rFonts w:ascii="Avenir Book" w:hAnsi="Avenir Book"/>
        </w:rPr>
      </w:pPr>
      <w:r w:rsidRPr="00B94DB9">
        <w:rPr>
          <w:rFonts w:ascii="Avenir Book" w:hAnsi="Avenir Book"/>
        </w:rPr>
        <w:t>Best contact number</w:t>
      </w:r>
    </w:p>
    <w:p w:rsidR="00B94DB9" w:rsidRPr="00B94DB9" w:rsidRDefault="00B94DB9" w:rsidP="00B94DB9">
      <w:pPr>
        <w:ind w:firstLine="720"/>
        <w:rPr>
          <w:rFonts w:ascii="Avenir Book" w:hAnsi="Avenir Book"/>
        </w:rPr>
      </w:pPr>
      <w:r w:rsidRPr="00B94DB9">
        <w:rPr>
          <w:rFonts w:ascii="Avenir Book" w:hAnsi="Avenir Book"/>
        </w:rPr>
        <w:t>Email</w:t>
      </w:r>
    </w:p>
    <w:p w:rsidR="00B94DB9" w:rsidRDefault="00B94DB9">
      <w:pPr>
        <w:rPr>
          <w:rFonts w:ascii="Avenir Book" w:hAnsi="Avenir Book"/>
          <w:sz w:val="32"/>
        </w:rPr>
      </w:pPr>
    </w:p>
    <w:p w:rsidR="00B94DB9" w:rsidRDefault="00B94DB9">
      <w:pPr>
        <w:rPr>
          <w:rFonts w:ascii="Avenir Book" w:hAnsi="Avenir Book"/>
          <w:sz w:val="32"/>
        </w:rPr>
      </w:pPr>
    </w:p>
    <w:p w:rsidR="00B94DB9" w:rsidRDefault="00B94DB9">
      <w:pPr>
        <w:rPr>
          <w:rFonts w:ascii="Avenir Book" w:hAnsi="Avenir Book"/>
          <w:sz w:val="32"/>
        </w:rPr>
      </w:pPr>
    </w:p>
    <w:p w:rsidR="006A07DC" w:rsidRDefault="006A07DC">
      <w:pPr>
        <w:rPr>
          <w:rFonts w:ascii="Avenir Book" w:hAnsi="Avenir Book"/>
          <w:sz w:val="32"/>
        </w:rPr>
      </w:pPr>
    </w:p>
    <w:p w:rsidR="006A07DC" w:rsidRDefault="006A07DC">
      <w:pPr>
        <w:rPr>
          <w:rFonts w:ascii="Avenir Book" w:hAnsi="Avenir Book"/>
          <w:sz w:val="32"/>
        </w:rPr>
      </w:pPr>
    </w:p>
    <w:p w:rsidR="00B94DB9" w:rsidRDefault="00B94DB9">
      <w:pPr>
        <w:rPr>
          <w:rFonts w:ascii="Avenir Book" w:hAnsi="Avenir Book"/>
          <w:sz w:val="32"/>
        </w:rPr>
      </w:pPr>
    </w:p>
    <w:p w:rsidR="00DF0DD7" w:rsidRPr="00F910F7" w:rsidRDefault="00F910F7">
      <w:pPr>
        <w:rPr>
          <w:rFonts w:ascii="Avenir Book" w:hAnsi="Avenir Book"/>
          <w:sz w:val="32"/>
        </w:rPr>
      </w:pPr>
      <w:r w:rsidRPr="00F910F7">
        <w:rPr>
          <w:rFonts w:ascii="Avenir Book" w:hAnsi="Avenir Book"/>
          <w:sz w:val="32"/>
        </w:rPr>
        <w:t>Use Science to Make your Pinewood Derby Car Go Faster</w:t>
      </w:r>
    </w:p>
    <w:p w:rsidR="00DF0DD7" w:rsidRPr="00DF0DD7" w:rsidRDefault="00DF0DD7">
      <w:pPr>
        <w:rPr>
          <w:rFonts w:ascii="Avenir Book" w:hAnsi="Avenir Book"/>
        </w:rPr>
      </w:pPr>
    </w:p>
    <w:p w:rsidR="00B94DB9" w:rsidRPr="00416083" w:rsidRDefault="00B94DB9" w:rsidP="00416083">
      <w:pPr>
        <w:pStyle w:val="ListParagraph"/>
        <w:numPr>
          <w:ilvl w:val="0"/>
          <w:numId w:val="1"/>
        </w:numPr>
        <w:rPr>
          <w:rFonts w:ascii="Avenir Book" w:hAnsi="Avenir Book"/>
        </w:rPr>
      </w:pPr>
      <w:r>
        <w:rPr>
          <w:rFonts w:ascii="Avenir Book" w:hAnsi="Avenir Book"/>
          <w:noProof/>
        </w:rPr>
        <w:drawing>
          <wp:anchor distT="0" distB="0" distL="114300" distR="114300" simplePos="0" relativeHeight="251658240" behindDoc="0" locked="0" layoutInCell="1" allowOverlap="1">
            <wp:simplePos x="0" y="0"/>
            <wp:positionH relativeFrom="column">
              <wp:posOffset>3480435</wp:posOffset>
            </wp:positionH>
            <wp:positionV relativeFrom="paragraph">
              <wp:posOffset>124460</wp:posOffset>
            </wp:positionV>
            <wp:extent cx="2400935" cy="2188210"/>
            <wp:effectExtent l="25400" t="0" r="12065" b="0"/>
            <wp:wrapSquare wrapText="bothSides"/>
            <wp:docPr id="5" name="Picture 4" descr="C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1.jpg"/>
                    <pic:cNvPicPr/>
                  </pic:nvPicPr>
                  <pic:blipFill>
                    <a:blip r:embed="rId5"/>
                    <a:stretch>
                      <a:fillRect/>
                    </a:stretch>
                  </pic:blipFill>
                  <pic:spPr>
                    <a:xfrm>
                      <a:off x="0" y="0"/>
                      <a:ext cx="2400935" cy="2188210"/>
                    </a:xfrm>
                    <a:prstGeom prst="rect">
                      <a:avLst/>
                    </a:prstGeom>
                  </pic:spPr>
                </pic:pic>
              </a:graphicData>
            </a:graphic>
          </wp:anchor>
        </w:drawing>
      </w:r>
      <w:r>
        <w:rPr>
          <w:rFonts w:ascii="Avenir Book" w:hAnsi="Avenir Book"/>
          <w:noProof/>
        </w:rPr>
        <w:t>Your</w:t>
      </w:r>
      <w:r>
        <w:rPr>
          <w:rStyle w:val="Strong"/>
          <w:rFonts w:ascii="Avenir Book" w:hAnsi="Avenir Book"/>
          <w:b w:val="0"/>
        </w:rPr>
        <w:t xml:space="preserve"> pinewood derby car MUST WEIGH-IN at, or less than, </w:t>
      </w:r>
      <w:r w:rsidR="00DF0DD7" w:rsidRPr="00DF0DD7">
        <w:rPr>
          <w:rStyle w:val="Strong"/>
          <w:rFonts w:ascii="Avenir Book" w:hAnsi="Avenir Book"/>
          <w:b w:val="0"/>
        </w:rPr>
        <w:t xml:space="preserve">5 </w:t>
      </w:r>
      <w:r>
        <w:rPr>
          <w:rStyle w:val="Strong"/>
          <w:rFonts w:ascii="Avenir Book" w:hAnsi="Avenir Book"/>
          <w:b w:val="0"/>
        </w:rPr>
        <w:t>OUNCES.</w:t>
      </w:r>
      <w:r>
        <w:rPr>
          <w:rFonts w:ascii="Avenir Book" w:hAnsi="Avenir Book"/>
        </w:rPr>
        <w:t xml:space="preserve"> M</w:t>
      </w:r>
      <w:r w:rsidR="00DF0DD7" w:rsidRPr="00DF0DD7">
        <w:rPr>
          <w:rFonts w:ascii="Avenir Book" w:hAnsi="Avenir Book"/>
        </w:rPr>
        <w:t>ake sure the heaviest part is about 1 inch in front of the rear axle. This is the most important step. Science shows if you do this correctly, you will beat a pinewood derby car built exactly the same — except with the weight toward its front — by 4.6 car lengths. It works because the farther back the weight is, the more potential energy you have because your center of mass is higher up on the track. (Don’t put it too far back, or your pinewood derby car will become unstable and pop a wheelie.)</w:t>
      </w:r>
    </w:p>
    <w:p w:rsidR="00B94DB9" w:rsidRDefault="00B94DB9" w:rsidP="00F910F7">
      <w:pPr>
        <w:rPr>
          <w:rFonts w:ascii="Avenir Book" w:hAnsi="Avenir Book"/>
        </w:rPr>
      </w:pPr>
    </w:p>
    <w:p w:rsidR="00F910F7" w:rsidRDefault="00416083" w:rsidP="00F910F7">
      <w:pPr>
        <w:rPr>
          <w:rFonts w:ascii="Avenir Book" w:hAnsi="Avenir Book"/>
        </w:rPr>
      </w:pPr>
      <w:r>
        <w:rPr>
          <w:rFonts w:ascii="Avenir Book" w:hAnsi="Avenir Book"/>
          <w:noProof/>
        </w:rPr>
        <w:drawing>
          <wp:anchor distT="0" distB="0" distL="114300" distR="114300" simplePos="0" relativeHeight="251663360" behindDoc="0" locked="0" layoutInCell="1" allowOverlap="1">
            <wp:simplePos x="0" y="0"/>
            <wp:positionH relativeFrom="column">
              <wp:posOffset>51435</wp:posOffset>
            </wp:positionH>
            <wp:positionV relativeFrom="paragraph">
              <wp:posOffset>50800</wp:posOffset>
            </wp:positionV>
            <wp:extent cx="2312035" cy="2212975"/>
            <wp:effectExtent l="25400" t="0" r="0" b="0"/>
            <wp:wrapSquare wrapText="bothSides"/>
            <wp:docPr id="15" name="Picture 14" descr="Ca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 5.jpg"/>
                    <pic:cNvPicPr/>
                  </pic:nvPicPr>
                  <pic:blipFill>
                    <a:blip r:embed="rId6"/>
                    <a:stretch>
                      <a:fillRect/>
                    </a:stretch>
                  </pic:blipFill>
                  <pic:spPr>
                    <a:xfrm>
                      <a:off x="0" y="0"/>
                      <a:ext cx="2312035" cy="2212975"/>
                    </a:xfrm>
                    <a:prstGeom prst="rect">
                      <a:avLst/>
                    </a:prstGeom>
                  </pic:spPr>
                </pic:pic>
              </a:graphicData>
            </a:graphic>
          </wp:anchor>
        </w:drawing>
      </w:r>
    </w:p>
    <w:p w:rsidR="00F910F7" w:rsidRDefault="00F910F7" w:rsidP="00F910F7">
      <w:pPr>
        <w:rPr>
          <w:rFonts w:ascii="Avenir Book" w:hAnsi="Avenir Book"/>
        </w:rPr>
      </w:pPr>
    </w:p>
    <w:p w:rsidR="00DF0DD7" w:rsidRPr="00F910F7" w:rsidRDefault="00DF0DD7" w:rsidP="00F910F7">
      <w:pPr>
        <w:rPr>
          <w:rFonts w:ascii="Avenir Book" w:hAnsi="Avenir Book"/>
        </w:rPr>
      </w:pPr>
    </w:p>
    <w:p w:rsidR="00F910F7" w:rsidRDefault="00DF0DD7" w:rsidP="00DF0DD7">
      <w:pPr>
        <w:pStyle w:val="ListParagraph"/>
        <w:numPr>
          <w:ilvl w:val="0"/>
          <w:numId w:val="1"/>
        </w:numPr>
        <w:rPr>
          <w:rFonts w:ascii="Avenir Book" w:hAnsi="Avenir Book"/>
        </w:rPr>
      </w:pPr>
      <w:r w:rsidRPr="00DF0DD7">
        <w:rPr>
          <w:rStyle w:val="Strong"/>
          <w:rFonts w:ascii="Avenir Book" w:hAnsi="Avenir Book"/>
          <w:b w:val="0"/>
        </w:rPr>
        <w:t>Create a pinewood derby car that is reasonably aerodynamic,</w:t>
      </w:r>
      <w:r w:rsidRPr="00DF0DD7">
        <w:rPr>
          <w:rFonts w:ascii="Avenir Book" w:hAnsi="Avenir Book"/>
        </w:rPr>
        <w:t xml:space="preserve"> meaning its design cuts down on drag caused by air. No need to get crazy here, but simply having a wedge-shaped pinewood derby car instead of the standard block out of the box will equal a 1.4-car advantage at the finish line.</w:t>
      </w:r>
    </w:p>
    <w:p w:rsidR="00F910F7" w:rsidRDefault="00F910F7" w:rsidP="00F910F7">
      <w:pPr>
        <w:rPr>
          <w:rFonts w:ascii="Avenir Book" w:hAnsi="Avenir Book"/>
        </w:rPr>
      </w:pPr>
    </w:p>
    <w:p w:rsidR="00F910F7" w:rsidRDefault="00F910F7" w:rsidP="00F910F7">
      <w:pPr>
        <w:rPr>
          <w:rFonts w:ascii="Avenir Book" w:hAnsi="Avenir Book"/>
        </w:rPr>
      </w:pPr>
    </w:p>
    <w:p w:rsidR="00DF0DD7" w:rsidRPr="00F910F7" w:rsidRDefault="00416083" w:rsidP="00F910F7">
      <w:pPr>
        <w:rPr>
          <w:rFonts w:ascii="Avenir Book" w:hAnsi="Avenir Book"/>
        </w:rPr>
      </w:pPr>
      <w:r>
        <w:rPr>
          <w:rFonts w:ascii="Avenir Book" w:hAnsi="Avenir Book"/>
          <w:noProof/>
        </w:rPr>
        <w:drawing>
          <wp:anchor distT="0" distB="0" distL="114300" distR="114300" simplePos="0" relativeHeight="251664384" behindDoc="0" locked="0" layoutInCell="1" allowOverlap="1">
            <wp:simplePos x="0" y="0"/>
            <wp:positionH relativeFrom="column">
              <wp:posOffset>3594735</wp:posOffset>
            </wp:positionH>
            <wp:positionV relativeFrom="paragraph">
              <wp:posOffset>181610</wp:posOffset>
            </wp:positionV>
            <wp:extent cx="2515235" cy="2600960"/>
            <wp:effectExtent l="25400" t="0" r="0" b="0"/>
            <wp:wrapSquare wrapText="bothSides"/>
            <wp:docPr id="16" name="Picture 15" descr="Car,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 7.jpg"/>
                    <pic:cNvPicPr/>
                  </pic:nvPicPr>
                  <pic:blipFill>
                    <a:blip r:embed="rId7"/>
                    <a:stretch>
                      <a:fillRect/>
                    </a:stretch>
                  </pic:blipFill>
                  <pic:spPr>
                    <a:xfrm>
                      <a:off x="0" y="0"/>
                      <a:ext cx="2515235" cy="2600960"/>
                    </a:xfrm>
                    <a:prstGeom prst="rect">
                      <a:avLst/>
                    </a:prstGeom>
                  </pic:spPr>
                </pic:pic>
              </a:graphicData>
            </a:graphic>
          </wp:anchor>
        </w:drawing>
      </w:r>
    </w:p>
    <w:p w:rsidR="00F910F7" w:rsidRDefault="00F910F7" w:rsidP="00F910F7">
      <w:pPr>
        <w:rPr>
          <w:rFonts w:ascii="Avenir Book" w:hAnsi="Avenir Book"/>
        </w:rPr>
      </w:pPr>
    </w:p>
    <w:p w:rsidR="00F910F7" w:rsidRDefault="00F910F7" w:rsidP="00F910F7">
      <w:pPr>
        <w:rPr>
          <w:rFonts w:ascii="Avenir Book" w:hAnsi="Avenir Book"/>
        </w:rPr>
      </w:pPr>
    </w:p>
    <w:p w:rsidR="00DF0DD7" w:rsidRPr="00F910F7" w:rsidRDefault="00DF0DD7" w:rsidP="00F910F7">
      <w:pPr>
        <w:rPr>
          <w:rFonts w:ascii="Avenir Book" w:hAnsi="Avenir Book"/>
        </w:rPr>
      </w:pPr>
    </w:p>
    <w:p w:rsidR="00DF0DD7" w:rsidRPr="00DF0DD7" w:rsidRDefault="00DF0DD7" w:rsidP="00DF0DD7">
      <w:pPr>
        <w:pStyle w:val="ListParagraph"/>
        <w:numPr>
          <w:ilvl w:val="0"/>
          <w:numId w:val="1"/>
        </w:numPr>
        <w:rPr>
          <w:rFonts w:ascii="Avenir Book" w:hAnsi="Avenir Book"/>
        </w:rPr>
      </w:pPr>
      <w:r w:rsidRPr="00DF0DD7">
        <w:rPr>
          <w:rStyle w:val="Strong"/>
          <w:rFonts w:ascii="Avenir Book" w:hAnsi="Avenir Book"/>
          <w:b w:val="0"/>
        </w:rPr>
        <w:t>Use lots of graphite.</w:t>
      </w:r>
      <w:r w:rsidRPr="00DF0DD7">
        <w:rPr>
          <w:rFonts w:ascii="Avenir Book" w:hAnsi="Avenir Book"/>
        </w:rPr>
        <w:t xml:space="preserve"> There isn’t a big difference in types of graphite, so buy the cheap stuff and use as much as possible. Be sure to get plenty around each wheel and on the axle.</w:t>
      </w:r>
    </w:p>
    <w:sectPr w:rsidR="00DF0DD7" w:rsidRPr="00DF0DD7" w:rsidSect="00DF0DD7">
      <w:pgSz w:w="12240" w:h="15840"/>
      <w:pgMar w:top="1152" w:right="1440" w:bottom="864" w:left="1440" w:gutter="0"/>
    </w:sectPr>
  </w:body>
</w:document>
</file>

<file path=word/fontTable.xml><?xml version="1.0" encoding="utf-8"?>
<w:fonts xmlns:r="http://schemas.openxmlformats.org/officeDocument/2006/relationships" xmlns:w="http://schemas.openxmlformats.org/wordprocessingml/2006/main">
  <w:font w:name="Avenir Book">
    <w:panose1 w:val="020005030200000200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06766"/>
    <w:multiLevelType w:val="hybridMultilevel"/>
    <w:tmpl w:val="F3407F72"/>
    <w:lvl w:ilvl="0" w:tplc="FEA6CFFE">
      <w:start w:val="2016"/>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1B5136"/>
    <w:multiLevelType w:val="hybridMultilevel"/>
    <w:tmpl w:val="D452D2E8"/>
    <w:lvl w:ilvl="0" w:tplc="1E389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F0DD7"/>
    <w:rsid w:val="0001764B"/>
    <w:rsid w:val="000F2D9B"/>
    <w:rsid w:val="00416083"/>
    <w:rsid w:val="0053599A"/>
    <w:rsid w:val="006A07DC"/>
    <w:rsid w:val="00B94DB9"/>
    <w:rsid w:val="00D23074"/>
    <w:rsid w:val="00DE3355"/>
    <w:rsid w:val="00DF0DD7"/>
    <w:rsid w:val="00F21E78"/>
    <w:rsid w:val="00F910F7"/>
  </w:rsids>
  <m:mathPr>
    <m:mathFont m:val="Avenir Boo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E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rsid w:val="00DF0DD7"/>
    <w:rPr>
      <w:b/>
    </w:rPr>
  </w:style>
  <w:style w:type="paragraph" w:styleId="ListParagraph">
    <w:name w:val="List Paragraph"/>
    <w:basedOn w:val="Normal"/>
    <w:uiPriority w:val="34"/>
    <w:qFormat/>
    <w:rsid w:val="00DF0DD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346</Words>
  <Characters>1974</Characters>
  <Application>Microsoft Macintosh Word</Application>
  <DocSecurity>0</DocSecurity>
  <Lines>16</Lines>
  <Paragraphs>3</Paragraphs>
  <ScaleCrop>false</ScaleCrop>
  <Company>Stasz Studio LLC</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Stasz</dc:creator>
  <cp:keywords/>
  <cp:lastModifiedBy>Meagan Stasz</cp:lastModifiedBy>
  <cp:revision>4</cp:revision>
  <cp:lastPrinted>2017-01-13T01:29:00Z</cp:lastPrinted>
  <dcterms:created xsi:type="dcterms:W3CDTF">2016-01-20T00:34:00Z</dcterms:created>
  <dcterms:modified xsi:type="dcterms:W3CDTF">2017-01-13T18:06:00Z</dcterms:modified>
</cp:coreProperties>
</file>